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AC" w:rsidRPr="002474AC" w:rsidRDefault="002474AC" w:rsidP="002474A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2474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Elektronická adresa na doručovanie žiadostí o voľbu poštou</w:t>
      </w:r>
    </w:p>
    <w:p w:rsidR="002474AC" w:rsidRDefault="002474AC" w:rsidP="002474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74AC">
        <w:rPr>
          <w:rFonts w:ascii="Times New Roman" w:eastAsia="Times New Roman" w:hAnsi="Times New Roman" w:cs="Times New Roman"/>
          <w:sz w:val="24"/>
          <w:szCs w:val="24"/>
          <w:lang w:eastAsia="sk-SK"/>
        </w:rPr>
        <w:t>Volič, ktorý má trvalý pobyt na území Slovenskej republiky a v čase referenda sa zdržiava mimo jej územia, môže požiadať o voľbu poštou aj elektronicky, zaslaním žiadosti na e-mailovú adresu</w:t>
      </w:r>
    </w:p>
    <w:p w:rsidR="002474AC" w:rsidRPr="002474AC" w:rsidRDefault="002474AC" w:rsidP="002474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2474A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k-SK"/>
        </w:rPr>
        <w:t>spravadani@obec-zikava.sk</w:t>
      </w:r>
      <w:proofErr w:type="spellEnd"/>
      <w:r w:rsidRPr="002474A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068D5" w:rsidRDefault="00F068D5"/>
    <w:sectPr w:rsidR="00F068D5" w:rsidSect="002474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74AC"/>
    <w:rsid w:val="002474AC"/>
    <w:rsid w:val="00F068D5"/>
    <w:rsid w:val="00F40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68D5"/>
  </w:style>
  <w:style w:type="paragraph" w:styleId="Nadpis1">
    <w:name w:val="heading 1"/>
    <w:basedOn w:val="Normlny"/>
    <w:link w:val="Nadpis1Char"/>
    <w:uiPriority w:val="9"/>
    <w:qFormat/>
    <w:rsid w:val="00247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74A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47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474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2022-11-10T13:25:00Z</dcterms:created>
  <dcterms:modified xsi:type="dcterms:W3CDTF">2022-11-10T13:27:00Z</dcterms:modified>
</cp:coreProperties>
</file>